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719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A91E1E" w:rsidRPr="00195880" w:rsidTr="00A91E1E">
        <w:tc>
          <w:tcPr>
            <w:tcW w:w="1000" w:type="pct"/>
          </w:tcPr>
          <w:p w:rsidR="00A91E1E" w:rsidRPr="00195880" w:rsidRDefault="00A91E1E" w:rsidP="00195880">
            <w:pPr>
              <w:jc w:val="center"/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Model</w:t>
            </w:r>
          </w:p>
        </w:tc>
        <w:tc>
          <w:tcPr>
            <w:tcW w:w="1000" w:type="pct"/>
          </w:tcPr>
          <w:p w:rsidR="00A91E1E" w:rsidRPr="00195880" w:rsidRDefault="00A91E1E" w:rsidP="00195880">
            <w:pPr>
              <w:jc w:val="center"/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Neil Stephenson</w:t>
            </w:r>
            <w:r w:rsidR="00553CFF" w:rsidRPr="00195880">
              <w:rPr>
                <w:sz w:val="22"/>
                <w:szCs w:val="22"/>
              </w:rPr>
              <w:t xml:space="preserve"> </w:t>
            </w:r>
            <w:r w:rsidR="00553CFF" w:rsidRPr="00195880">
              <w:rPr>
                <w:i/>
                <w:sz w:val="22"/>
                <w:szCs w:val="22"/>
              </w:rPr>
              <w:t>Inquiry Based Learning</w:t>
            </w:r>
          </w:p>
        </w:tc>
        <w:tc>
          <w:tcPr>
            <w:tcW w:w="1000" w:type="pct"/>
          </w:tcPr>
          <w:p w:rsidR="00A91E1E" w:rsidRPr="00195880" w:rsidRDefault="00A91E1E" w:rsidP="00195880">
            <w:pPr>
              <w:jc w:val="center"/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Galileo</w:t>
            </w:r>
            <w:r w:rsidR="00553CFF" w:rsidRPr="00195880">
              <w:rPr>
                <w:sz w:val="22"/>
                <w:szCs w:val="22"/>
              </w:rPr>
              <w:t xml:space="preserve"> </w:t>
            </w:r>
            <w:r w:rsidR="00553CFF" w:rsidRPr="00195880">
              <w:rPr>
                <w:i/>
                <w:sz w:val="22"/>
                <w:szCs w:val="22"/>
              </w:rPr>
              <w:t>Discipline Based Inquiry Learning</w:t>
            </w:r>
          </w:p>
        </w:tc>
        <w:tc>
          <w:tcPr>
            <w:tcW w:w="1000" w:type="pct"/>
          </w:tcPr>
          <w:p w:rsidR="00A91E1E" w:rsidRPr="00195880" w:rsidRDefault="00A91E1E" w:rsidP="00195880">
            <w:pPr>
              <w:jc w:val="center"/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 xml:space="preserve">BCTLA </w:t>
            </w:r>
            <w:r w:rsidRPr="00195880">
              <w:rPr>
                <w:i/>
                <w:sz w:val="22"/>
                <w:szCs w:val="22"/>
              </w:rPr>
              <w:t>Points of Inquiry</w:t>
            </w:r>
          </w:p>
        </w:tc>
        <w:tc>
          <w:tcPr>
            <w:tcW w:w="1000" w:type="pct"/>
          </w:tcPr>
          <w:p w:rsidR="00A91E1E" w:rsidRPr="00195880" w:rsidRDefault="00A91E1E" w:rsidP="00195880">
            <w:pPr>
              <w:jc w:val="center"/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 xml:space="preserve">Alberta Learning </w:t>
            </w:r>
            <w:r w:rsidRPr="00195880">
              <w:rPr>
                <w:i/>
                <w:sz w:val="22"/>
                <w:szCs w:val="22"/>
              </w:rPr>
              <w:t>Focus on Inquiry</w:t>
            </w:r>
          </w:p>
        </w:tc>
      </w:tr>
      <w:tr w:rsidR="00A91E1E" w:rsidRPr="00195880" w:rsidTr="00A91E1E">
        <w:tc>
          <w:tcPr>
            <w:tcW w:w="1000" w:type="pct"/>
          </w:tcPr>
          <w:p w:rsidR="00A91E1E" w:rsidRPr="00195880" w:rsidRDefault="00553CFF" w:rsidP="001958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Key D</w:t>
            </w:r>
            <w:r w:rsidR="00A91E1E" w:rsidRPr="00195880">
              <w:rPr>
                <w:rFonts w:asciiTheme="majorHAnsi" w:hAnsiTheme="majorHAnsi"/>
                <w:sz w:val="22"/>
                <w:szCs w:val="22"/>
              </w:rPr>
              <w:t>efinition of Inquiry</w:t>
            </w:r>
          </w:p>
          <w:p w:rsidR="00553CFF" w:rsidRPr="00195880" w:rsidRDefault="00553CFF" w:rsidP="001958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195880">
              <w:rPr>
                <w:rFonts w:asciiTheme="majorHAnsi" w:hAnsiTheme="majorHAnsi"/>
                <w:sz w:val="22"/>
                <w:szCs w:val="22"/>
              </w:rPr>
              <w:t>in</w:t>
            </w:r>
            <w:proofErr w:type="gramEnd"/>
            <w:r w:rsidRPr="00195880">
              <w:rPr>
                <w:rFonts w:asciiTheme="majorHAnsi" w:hAnsiTheme="majorHAnsi"/>
                <w:sz w:val="22"/>
                <w:szCs w:val="22"/>
              </w:rPr>
              <w:t xml:space="preserve"> my opinion)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Inquiry is “</w:t>
            </w:r>
            <w:r w:rsidRPr="00195880">
              <w:rPr>
                <w:rFonts w:asciiTheme="majorHAnsi" w:hAnsiTheme="majorHAnsi"/>
                <w:sz w:val="22"/>
                <w:szCs w:val="22"/>
                <w:lang w:val="en-US"/>
              </w:rPr>
              <w:t>a complex combination of structured learning with intentional opportunities for students to create, design, imagine and develop new possibilities.”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“</w:t>
            </w:r>
            <w:r w:rsidRPr="00195880">
              <w:rPr>
                <w:rFonts w:asciiTheme="majorHAnsi" w:hAnsiTheme="majorHAnsi"/>
                <w:sz w:val="22"/>
                <w:szCs w:val="22"/>
                <w:lang w:val="en-US"/>
              </w:rPr>
              <w:t>Inquiry is a dynamic process of being open to wonder and puzzlement and coming to know and understand the world.</w:t>
            </w:r>
            <w:r w:rsidRPr="00195880">
              <w:rPr>
                <w:rFonts w:asciiTheme="majorHAnsi" w:hAnsiTheme="majorHAnsi"/>
                <w:sz w:val="22"/>
                <w:szCs w:val="22"/>
              </w:rPr>
              <w:t xml:space="preserve"> “ </w:t>
            </w:r>
          </w:p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“</w:t>
            </w:r>
            <w:r w:rsidRPr="00195880">
              <w:rPr>
                <w:rFonts w:asciiTheme="majorHAnsi" w:hAnsiTheme="majorHAnsi"/>
                <w:sz w:val="22"/>
                <w:szCs w:val="22"/>
                <w:lang w:val="en-US"/>
              </w:rPr>
              <w:t>Inquiry is a study into a worthy question, issue, problem or idea.”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A learning process where “learners ask questions, hypothesize and investigate, construct new understandings, communicate their understandings with others, [and] are reflective and critical thinkers who acquire the skills for independent learning.”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rFonts w:asciiTheme="majorHAnsi" w:hAnsiTheme="majorHAnsi"/>
                <w:sz w:val="22"/>
                <w:szCs w:val="22"/>
              </w:rPr>
              <w:t>“Inquiry-based learning is a process where students are involved in their learning, formulate questions, investigate widely and then build new understandings, meanings and knowledge.”</w:t>
            </w:r>
          </w:p>
          <w:p w:rsidR="00A91E1E" w:rsidRPr="00195880" w:rsidRDefault="00A91E1E" w:rsidP="00A91E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3CFF" w:rsidRPr="00195880" w:rsidTr="00195880">
        <w:tc>
          <w:tcPr>
            <w:tcW w:w="1000" w:type="pct"/>
            <w:vMerge w:val="restart"/>
          </w:tcPr>
          <w:p w:rsidR="00553CFF" w:rsidRPr="00195880" w:rsidRDefault="00553CFF" w:rsidP="001958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Key Components</w:t>
            </w:r>
          </w:p>
        </w:tc>
        <w:tc>
          <w:tcPr>
            <w:tcW w:w="2000" w:type="pct"/>
            <w:gridSpan w:val="2"/>
            <w:tcBorders>
              <w:bottom w:val="single" w:sz="4" w:space="0" w:color="auto"/>
            </w:tcBorders>
          </w:tcPr>
          <w:p w:rsidR="00553CFF" w:rsidRPr="00195880" w:rsidRDefault="00553CFF" w:rsidP="00553CF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5880">
              <w:rPr>
                <w:rFonts w:asciiTheme="majorHAnsi" w:hAnsiTheme="majorHAnsi"/>
                <w:b/>
                <w:sz w:val="22"/>
                <w:szCs w:val="22"/>
              </w:rPr>
              <w:t>Principles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3CFF" w:rsidRPr="00195880" w:rsidRDefault="00553CFF" w:rsidP="00553CF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5880">
              <w:rPr>
                <w:rFonts w:asciiTheme="majorHAnsi" w:hAnsiTheme="majorHAnsi"/>
                <w:b/>
                <w:sz w:val="22"/>
                <w:szCs w:val="22"/>
              </w:rPr>
              <w:t>Phases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3CFF" w:rsidRPr="00195880" w:rsidRDefault="00553CFF" w:rsidP="00553CF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5880">
              <w:rPr>
                <w:rFonts w:asciiTheme="majorHAnsi" w:hAnsiTheme="majorHAnsi"/>
                <w:b/>
                <w:sz w:val="22"/>
                <w:szCs w:val="22"/>
              </w:rPr>
              <w:t>Processes</w:t>
            </w:r>
          </w:p>
        </w:tc>
      </w:tr>
      <w:tr w:rsidR="00553CFF" w:rsidRPr="00195880" w:rsidTr="00195880">
        <w:tc>
          <w:tcPr>
            <w:tcW w:w="1000" w:type="pct"/>
            <w:vMerge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CCFFCC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Authenticity</w:t>
            </w:r>
          </w:p>
        </w:tc>
        <w:tc>
          <w:tcPr>
            <w:tcW w:w="1000" w:type="pct"/>
            <w:shd w:val="clear" w:color="auto" w:fill="CCFFCC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Authenticity</w:t>
            </w:r>
          </w:p>
        </w:tc>
        <w:tc>
          <w:tcPr>
            <w:tcW w:w="1000" w:type="pct"/>
            <w:shd w:val="clear" w:color="auto" w:fill="CC99FF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Connect and Wonder</w:t>
            </w:r>
          </w:p>
        </w:tc>
        <w:tc>
          <w:tcPr>
            <w:tcW w:w="1000" w:type="pct"/>
            <w:shd w:val="clear" w:color="auto" w:fill="99CCFF"/>
          </w:tcPr>
          <w:p w:rsidR="00553CFF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 xml:space="preserve">Reflect on the Process </w:t>
            </w:r>
          </w:p>
          <w:p w:rsidR="00195880" w:rsidRDefault="00195880" w:rsidP="00A91E1E">
            <w:pPr>
              <w:rPr>
                <w:sz w:val="22"/>
                <w:szCs w:val="22"/>
              </w:rPr>
            </w:pP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</w:tr>
      <w:tr w:rsidR="00553CFF" w:rsidRPr="00195880" w:rsidTr="00195880">
        <w:tc>
          <w:tcPr>
            <w:tcW w:w="1000" w:type="pct"/>
            <w:vMerge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339966"/>
          </w:tcPr>
          <w:p w:rsidR="00553CFF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Deep Understanding (Backwards Design)</w:t>
            </w: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Academic Rigor</w:t>
            </w:r>
          </w:p>
        </w:tc>
        <w:tc>
          <w:tcPr>
            <w:tcW w:w="1000" w:type="pct"/>
            <w:shd w:val="clear" w:color="auto" w:fill="C0C0C0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Investigate</w:t>
            </w:r>
          </w:p>
        </w:tc>
        <w:tc>
          <w:tcPr>
            <w:tcW w:w="1000" w:type="pct"/>
            <w:shd w:val="clear" w:color="auto" w:fill="CC99FF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Planning</w:t>
            </w:r>
          </w:p>
        </w:tc>
      </w:tr>
      <w:tr w:rsidR="00553CFF" w:rsidRPr="00195880" w:rsidTr="00195880">
        <w:tc>
          <w:tcPr>
            <w:tcW w:w="1000" w:type="pct"/>
            <w:vMerge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339966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Performances of Understanding</w:t>
            </w:r>
          </w:p>
        </w:tc>
        <w:tc>
          <w:tcPr>
            <w:tcW w:w="1000" w:type="pct"/>
            <w:shd w:val="clear" w:color="auto" w:fill="339966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Assessment Sponsors Deep learning and Improved Instr</w:t>
            </w:r>
            <w:bookmarkStart w:id="0" w:name="_GoBack"/>
            <w:bookmarkEnd w:id="0"/>
            <w:r w:rsidRPr="00195880">
              <w:rPr>
                <w:sz w:val="22"/>
                <w:szCs w:val="22"/>
              </w:rPr>
              <w:t>uction</w:t>
            </w:r>
          </w:p>
        </w:tc>
        <w:tc>
          <w:tcPr>
            <w:tcW w:w="1000" w:type="pct"/>
            <w:shd w:val="clear" w:color="auto" w:fill="993366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Construct</w:t>
            </w:r>
          </w:p>
        </w:tc>
        <w:tc>
          <w:tcPr>
            <w:tcW w:w="1000" w:type="pct"/>
            <w:shd w:val="clear" w:color="auto" w:fill="C0C0C0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Retrieving</w:t>
            </w:r>
          </w:p>
        </w:tc>
      </w:tr>
      <w:tr w:rsidR="00553CFF" w:rsidRPr="00195880" w:rsidTr="00195880">
        <w:tc>
          <w:tcPr>
            <w:tcW w:w="1000" w:type="pct"/>
            <w:vMerge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339966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Assessment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Adds Value Beyond the School</w:t>
            </w: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F99CC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Express</w:t>
            </w:r>
          </w:p>
        </w:tc>
        <w:tc>
          <w:tcPr>
            <w:tcW w:w="1000" w:type="pct"/>
            <w:shd w:val="clear" w:color="auto" w:fill="993366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Processing</w:t>
            </w:r>
          </w:p>
        </w:tc>
      </w:tr>
      <w:tr w:rsidR="00553CFF" w:rsidRPr="00195880" w:rsidTr="00195880">
        <w:tc>
          <w:tcPr>
            <w:tcW w:w="1000" w:type="pct"/>
            <w:vMerge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99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Appropriate Use of Technology</w:t>
            </w:r>
          </w:p>
        </w:tc>
        <w:tc>
          <w:tcPr>
            <w:tcW w:w="1000" w:type="pct"/>
            <w:shd w:val="clear" w:color="auto" w:fill="FFFF99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Students Learn with Digital Technologies</w:t>
            </w: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99CCFF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Reflect</w:t>
            </w:r>
          </w:p>
        </w:tc>
        <w:tc>
          <w:tcPr>
            <w:tcW w:w="1000" w:type="pct"/>
            <w:shd w:val="clear" w:color="auto" w:fill="FF99CC"/>
          </w:tcPr>
          <w:p w:rsidR="00553CFF" w:rsidRPr="00195880" w:rsidRDefault="00553CFF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Creating</w:t>
            </w:r>
          </w:p>
        </w:tc>
      </w:tr>
      <w:tr w:rsidR="00195880" w:rsidRPr="00195880" w:rsidTr="00195880">
        <w:tc>
          <w:tcPr>
            <w:tcW w:w="1000" w:type="pct"/>
            <w:vMerge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FCC99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Connecting with Experts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Students Engage in Active Exploration</w:t>
            </w: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F99CC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Sharing</w:t>
            </w:r>
          </w:p>
        </w:tc>
      </w:tr>
      <w:tr w:rsidR="00195880" w:rsidRPr="00195880" w:rsidTr="00195880">
        <w:tc>
          <w:tcPr>
            <w:tcW w:w="1000" w:type="pct"/>
            <w:vMerge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Student Success (UDL)</w:t>
            </w:r>
          </w:p>
        </w:tc>
        <w:tc>
          <w:tcPr>
            <w:tcW w:w="1000" w:type="pct"/>
            <w:shd w:val="clear" w:color="auto" w:fill="FFCC99"/>
          </w:tcPr>
          <w:p w:rsid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Connecting with Expertise</w:t>
            </w: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99CCFF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Evaluating</w:t>
            </w:r>
          </w:p>
        </w:tc>
      </w:tr>
      <w:tr w:rsidR="00195880" w:rsidRPr="00195880" w:rsidTr="00A91E1E">
        <w:tc>
          <w:tcPr>
            <w:tcW w:w="1000" w:type="pct"/>
            <w:vMerge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Ethical Citizenship</w:t>
            </w:r>
          </w:p>
        </w:tc>
        <w:tc>
          <w:tcPr>
            <w:tcW w:w="1000" w:type="pct"/>
          </w:tcPr>
          <w:p w:rsidR="00195880" w:rsidRDefault="00195880" w:rsidP="00A91E1E">
            <w:pPr>
              <w:rPr>
                <w:sz w:val="22"/>
                <w:szCs w:val="22"/>
              </w:rPr>
            </w:pPr>
            <w:r w:rsidRPr="00195880">
              <w:rPr>
                <w:sz w:val="22"/>
                <w:szCs w:val="22"/>
              </w:rPr>
              <w:t>Elaborated Forms of Communication</w:t>
            </w:r>
          </w:p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95880" w:rsidRPr="00195880" w:rsidRDefault="00195880" w:rsidP="00A91E1E">
            <w:pPr>
              <w:rPr>
                <w:sz w:val="22"/>
                <w:szCs w:val="22"/>
              </w:rPr>
            </w:pPr>
          </w:p>
        </w:tc>
      </w:tr>
    </w:tbl>
    <w:p w:rsidR="00C31CCA" w:rsidRDefault="00C31CCA"/>
    <w:sectPr w:rsidR="00C31CCA" w:rsidSect="001336A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A7"/>
    <w:rsid w:val="001336A7"/>
    <w:rsid w:val="00195880"/>
    <w:rsid w:val="002E0109"/>
    <w:rsid w:val="004A7A43"/>
    <w:rsid w:val="00553CFF"/>
    <w:rsid w:val="007236E5"/>
    <w:rsid w:val="00A91E1E"/>
    <w:rsid w:val="00C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95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36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36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242</Words>
  <Characters>1383</Characters>
  <Application>Microsoft Macintosh Word</Application>
  <DocSecurity>0</DocSecurity>
  <Lines>11</Lines>
  <Paragraphs>3</Paragraphs>
  <ScaleCrop>false</ScaleCrop>
  <Company>UBC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Teacher Mentoring Project</dc:creator>
  <cp:keywords/>
  <dc:description/>
  <cp:lastModifiedBy>New Teacher Mentoring Project</cp:lastModifiedBy>
  <cp:revision>1</cp:revision>
  <dcterms:created xsi:type="dcterms:W3CDTF">2015-02-21T02:19:00Z</dcterms:created>
  <dcterms:modified xsi:type="dcterms:W3CDTF">2015-02-21T04:19:00Z</dcterms:modified>
</cp:coreProperties>
</file>